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 Wynajmującego]</w:t>
      </w:r>
    </w:p>
    <w:p>
      <w:pPr>
        <w:spacing w:after="240"/>
      </w:pPr>
      <w:r>
        <w:rPr>
          <w:shd w:val="clear" w:fill="FFF3CC"/>
        </w:rPr>
        <w:t xml:space="preserve">[adres]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[imię i nazwisko Najemcy]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lokalu]</w:t>
      </w:r>
    </w:p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WEZWANIE DO ZAPŁATY</w:t>
      </w:r>
    </w:p>
    <w:p>
      <w:pPr>
        <w:jc w:val="both"/>
        <w:spacing w:after="200"/>
      </w:pPr>
      <w:r>
        <w:rPr/>
        <w:t xml:space="preserve">Działając na podstawie umowy najmu lokalu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 z dnia </w:t>
      </w:r>
      <w:r>
        <w:rPr>
          <w:shd w:val="clear" w:fill="FFF3CC"/>
        </w:rPr>
        <w:t xml:space="preserve">[data]</w:t>
      </w:r>
      <w:r>
        <w:rPr/>
        <w:t xml:space="preserve">, wzywam do zapłaty zaległych należności w łącznej kwocie </w:t>
      </w:r>
      <w:r>
        <w:rPr>
          <w:b w:val="1"/>
          <w:bCs w:val="1"/>
        </w:rPr>
        <w:t xml:space="preserve">[kwota] zł</w:t>
      </w:r>
      <w:r>
        <w:rPr/>
        <w:t xml:space="preserve">, na którą składają się:</w:t>
      </w:r>
    </w:p>
    <w:tbl>
      <w:tblGrid>
        <w:gridCol w:w="2381.102362204724" w:type="dxa"/>
        <w:gridCol w:w="2381.102362204724" w:type="dxa"/>
        <w:gridCol w:w="2381.102362204724" w:type="dxa"/>
        <w:gridCol w:w="2381.102362204724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Okres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Tytuł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Kwota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Termin płatności</w:t>
            </w: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[miesiąc/rok]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czynsz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[kwota]</w:t>
            </w:r>
            <w:r>
              <w:rPr>
                <w:sz w:val="18"/>
                <w:szCs w:val="18"/>
              </w:rPr>
              <w:t xml:space="preserve"> zł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[data]</w:t>
            </w: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[miesiąc/rok]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opłaty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[kwota]</w:t>
            </w:r>
            <w:r>
              <w:rPr>
                <w:sz w:val="18"/>
                <w:szCs w:val="18"/>
              </w:rPr>
              <w:t xml:space="preserve"> zł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[data]</w:t>
            </w: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[miesiąc/rok]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czynsz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[kwota]</w:t>
            </w:r>
            <w:r>
              <w:rPr>
                <w:sz w:val="18"/>
                <w:szCs w:val="18"/>
              </w:rPr>
              <w:t xml:space="preserve"> zł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  <w:shd w:val="clear" w:fill="FFF3CC"/>
              </w:rPr>
              <w:t xml:space="preserve">[data]</w:t>
            </w:r>
          </w:p>
        </w:tc>
      </w:tr>
    </w:tbl>
    <w:p>
      <w:pPr>
        <w:rPr>
          <w:sz w:val="12"/>
          <w:szCs w:val="12"/>
        </w:rPr>
      </w:pPr>
    </w:p>
    <w:p>
      <w:pPr>
        <w:jc w:val="both"/>
        <w:spacing w:after="200"/>
      </w:pPr>
      <w:r>
        <w:rPr/>
        <w:t xml:space="preserve">Należność proszę uregulować w terminie </w:t>
      </w:r>
      <w:r>
        <w:rPr>
          <w:shd w:val="clear" w:fill="FFF3CC"/>
        </w:rPr>
        <w:t xml:space="preserve">[7]</w:t>
      </w:r>
      <w:r>
        <w:rPr/>
        <w:t xml:space="preserve"> dni od dnia doręczenia wezwania na rachunek nr </w:t>
      </w:r>
      <w:r>
        <w:rPr>
          <w:shd w:val="clear" w:fill="FFF3CC"/>
        </w:rPr>
        <w:t xml:space="preserve">[numer rachunku]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Po bezskutecznym upływie tego terminu skieruję sprawę na drogę sądową, żądając zapłaty wraz z odsetkami ustawowymi za opóźnienie liczonymi od dnia wymagalności każdej z należności oraz zwrotu kosztów postępowania.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 Wynajmującego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HS-N11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F63C1E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30F98B23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Wezwanie do zapłaty zaległego czynszu – wzór przedsądowy</dc:title>
  <dc:description>Wzór dokumentu houser.pl HS-N11</dc:description>
  <dc:subject/>
  <cp:keywords/>
  <cp:category/>
  <cp:lastModifiedBy/>
  <dcterms:created xsi:type="dcterms:W3CDTF">2026-09-29T20:49:42+00:00</dcterms:created>
  <dcterms:modified xsi:type="dcterms:W3CDTF">2026-09-29T20:49:42+00:00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