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O ROBOTY BUDOWLANE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budowa budynku mieszkalnego jednorodzinnego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 (dalej: </w:t>
      </w:r>
      <w:r>
        <w:rPr>
          <w:b w:val="1"/>
          <w:bCs w:val="1"/>
        </w:rPr>
        <w:t xml:space="preserve">Inwestor</w:t>
      </w:r>
      <w:r>
        <w:rPr/>
        <w:t xml:space="preserve">), a </w:t>
      </w:r>
      <w:r>
        <w:rPr>
          <w:b w:val="1"/>
          <w:bCs w:val="1"/>
        </w:rPr>
        <w:t xml:space="preserve">[firma wykonawcy]</w:t>
      </w:r>
      <w:r>
        <w:rPr/>
        <w:t xml:space="preserve">, </w:t>
      </w:r>
      <w:r>
        <w:rPr>
          <w:shd w:val="clear" w:fill="FFF3CC"/>
        </w:rPr>
        <w:t xml:space="preserve">[adres]</w:t>
      </w:r>
      <w:r>
        <w:rPr/>
        <w:t xml:space="preserve">, NIP </w:t>
      </w:r>
      <w:r>
        <w:rPr>
          <w:shd w:val="clear" w:fill="FFF3CC"/>
        </w:rPr>
        <w:t xml:space="preserve">[numer]</w:t>
      </w:r>
      <w:r>
        <w:rPr/>
        <w:t xml:space="preserve">, reprezentowaną przez </w:t>
      </w:r>
      <w:r>
        <w:rPr>
          <w:shd w:val="clear" w:fill="FFF3CC"/>
        </w:rPr>
        <w:t xml:space="preserve">[imię i nazwisko]</w:t>
      </w:r>
      <w:r>
        <w:rPr/>
        <w:t xml:space="preserve"> (dalej: </w:t>
      </w:r>
      <w:r>
        <w:rPr>
          <w:b w:val="1"/>
          <w:bCs w:val="1"/>
        </w:rPr>
        <w:t xml:space="preserve">Wykonawca</w:t>
      </w:r>
      <w:r>
        <w:rPr/>
        <w:t xml:space="preserve">).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Inwestor zleca, a Wykonawca zobowiązuje się wykonać </w:t>
      </w:r>
      <w:r>
        <w:rPr>
          <w:shd w:val="clear" w:fill="FFF3CC"/>
        </w:rPr>
        <w:t xml:space="preserve">[budowę budynku mieszkalnego jednorodzinnego w stanie: surowym otwartym / surowym zamkniętym / deweloperskim / pod klucz]</w:t>
      </w:r>
      <w:r>
        <w:rPr/>
        <w:t xml:space="preserve"> na działce nr </w:t>
      </w:r>
      <w:r>
        <w:rPr>
          <w:shd w:val="clear" w:fill="FFF3CC"/>
        </w:rPr>
        <w:t xml:space="preserve">[numer]</w:t>
      </w:r>
      <w:r>
        <w:rPr/>
        <w:t xml:space="preserve">, obręb </w:t>
      </w:r>
      <w:r>
        <w:rPr>
          <w:shd w:val="clear" w:fill="FFF3CC"/>
        </w:rPr>
        <w:t xml:space="preserve">[obręb]</w:t>
      </w:r>
      <w:r>
        <w:rPr/>
        <w:t xml:space="preserve">, w </w:t>
      </w:r>
      <w:r>
        <w:rPr>
          <w:shd w:val="clear" w:fill="FFF3CC"/>
        </w:rPr>
        <w:t xml:space="preserve">[miejscowość]</w:t>
      </w:r>
      <w:r>
        <w:rPr/>
        <w:t xml:space="preserve">, zgodnie z projektem budowlanym, </w:t>
      </w:r>
      <w:r>
        <w:rPr>
          <w:shd w:val="clear" w:fill="FFF3CC"/>
        </w:rPr>
        <w:t xml:space="preserve">[pozwoleniem na budowę nr … / zgłoszeniem z dnia …]</w:t>
      </w:r>
      <w:r>
        <w:rPr/>
        <w:t xml:space="preserve">, przepisami i zasadami wiedzy technicznej.</w:t>
      </w:r>
    </w:p>
    <w:p>
      <w:pPr>
        <w:jc w:val="both"/>
        <w:spacing w:after="200"/>
      </w:pPr>
      <w:r>
        <w:rPr/>
        <w:t xml:space="preserve">Szczegółowy zakres robót określa </w:t>
      </w:r>
      <w:r>
        <w:rPr>
          <w:shd w:val="clear" w:fill="FFF3CC"/>
        </w:rPr>
        <w:t xml:space="preserve">[kosztorys ofertowy / harmonogram rzeczowo-finansowy]</w:t>
      </w:r>
      <w:r>
        <w:rPr/>
        <w:t xml:space="preserve"> stanowiący załącznik nr 1.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Termin rozpoczęcia robót: </w:t>
      </w:r>
      <w:r>
        <w:rPr>
          <w:shd w:val="clear" w:fill="FFF3CC"/>
        </w:rPr>
        <w:t xml:space="preserve">[data]</w:t>
      </w:r>
      <w:r>
        <w:rPr/>
        <w:t xml:space="preserve">. Termin zakończenia robót: </w:t>
      </w:r>
      <w:r>
        <w:rPr>
          <w:shd w:val="clear" w:fill="FFF3CC"/>
        </w:rPr>
        <w:t xml:space="preserve">[data]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Etapy i terminy częściowe określa harmonogram stanowiący załącznik nr 2.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Wynagrodzenie </w:t>
      </w:r>
      <w:r>
        <w:rPr>
          <w:shd w:val="clear" w:fill="FFF3CC"/>
        </w:rPr>
        <w:t xml:space="preserve">[ryczałtowe / kosztorysowe]</w:t>
      </w:r>
      <w:r>
        <w:rPr/>
        <w:t xml:space="preserve"> wynosi </w:t>
      </w:r>
      <w:r>
        <w:rPr>
          <w:shd w:val="clear" w:fill="FFF3CC"/>
        </w:rPr>
        <w:t xml:space="preserve">[kwota]</w:t>
      </w:r>
      <w:r>
        <w:rPr/>
        <w:t xml:space="preserve"> zł </w:t>
      </w:r>
      <w:r>
        <w:rPr>
          <w:shd w:val="clear" w:fill="FFF3CC"/>
        </w:rPr>
        <w:t xml:space="preserve">[netto + VAT według stawki …]</w:t>
      </w:r>
      <w:r>
        <w:rPr/>
        <w:t xml:space="preserve"> / brutto.</w:t>
      </w:r>
    </w:p>
    <w:p>
      <w:pPr>
        <w:jc w:val="both"/>
        <w:spacing w:after="200"/>
      </w:pPr>
      <w:r>
        <w:rPr/>
        <w:t xml:space="preserve">Wynagrodzenie płatne jest w częściach po odbiorach etapów, na podstawie faktur, w terminie </w:t>
      </w:r>
      <w:r>
        <w:rPr>
          <w:shd w:val="clear" w:fill="FFF3CC"/>
        </w:rPr>
        <w:t xml:space="preserve">[liczba]</w:t>
      </w:r>
      <w:r>
        <w:rPr/>
        <w:t xml:space="preserve"> dni od doręczenia faktury.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/>
        <w:t xml:space="preserve">Wykonawca zapewnia materiały </w:t>
      </w:r>
      <w:r>
        <w:rPr>
          <w:shd w:val="clear" w:fill="FFF3CC"/>
        </w:rPr>
        <w:t xml:space="preserve">[w całości / z wyjątkiem: …]</w:t>
      </w:r>
      <w:r>
        <w:rPr/>
        <w:t xml:space="preserve">, zgodne z projektem i dopuszczone do obrotu.</w:t>
      </w:r>
    </w:p>
    <w:p>
      <w:pPr>
        <w:jc w:val="both"/>
        <w:spacing w:after="200"/>
      </w:pPr>
      <w:r>
        <w:rPr/>
        <w:t xml:space="preserve">Inwestor przekazuje plac budowy w dniu </w:t>
      </w:r>
      <w:r>
        <w:rPr>
          <w:shd w:val="clear" w:fill="FFF3CC"/>
        </w:rPr>
        <w:t xml:space="preserve">[data]</w:t>
      </w:r>
      <w:r>
        <w:rPr/>
        <w:t xml:space="preserve"> i zapewnia kierownika budowy </w:t>
      </w:r>
      <w:r>
        <w:rPr>
          <w:shd w:val="clear" w:fill="FFF3CC"/>
        </w:rPr>
        <w:t xml:space="preserve">[/ kierownika budowy zapewnia Wykonawca: imię i nazwisko, nr uprawnień]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5</w:t>
      </w:r>
    </w:p>
    <w:p>
      <w:pPr>
        <w:jc w:val="both"/>
        <w:spacing w:after="200"/>
      </w:pPr>
      <w:r>
        <w:rPr/>
        <w:t xml:space="preserve">Odbiory: częściowe po zakończeniu etapów oraz końcowy – na podstawie protokołów. Inwestor przystąpi do odbioru w terminie </w:t>
      </w:r>
      <w:r>
        <w:rPr>
          <w:shd w:val="clear" w:fill="FFF3CC"/>
        </w:rPr>
        <w:t xml:space="preserve">[liczba]</w:t>
      </w:r>
      <w:r>
        <w:rPr/>
        <w:t xml:space="preserve"> dni od zgłoszenia gotowości.</w:t>
      </w:r>
    </w:p>
    <w:p>
      <w:pPr>
        <w:jc w:val="both"/>
        <w:spacing w:after="200"/>
      </w:pPr>
      <w:r>
        <w:rPr/>
        <w:t xml:space="preserve">Wykonawca udziela gwarancji jakości na okres </w:t>
      </w:r>
      <w:r>
        <w:rPr>
          <w:shd w:val="clear" w:fill="FFF3CC"/>
        </w:rPr>
        <w:t xml:space="preserve">[liczba]</w:t>
      </w:r>
      <w:r>
        <w:rPr/>
        <w:t xml:space="preserve"> lat od dnia odbioru końcowego; niezależnie od gwarancji Inwestorowi przysługują uprawnienia z rękojmi.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6</w:t>
      </w:r>
    </w:p>
    <w:p>
      <w:pPr>
        <w:jc w:val="both"/>
        <w:spacing w:after="200"/>
      </w:pPr>
      <w:r>
        <w:rPr/>
        <w:t xml:space="preserve">Wykonawca zapłaci karę umowną: za zwłokę w zakończeniu robót – </w:t>
      </w:r>
      <w:r>
        <w:rPr>
          <w:shd w:val="clear" w:fill="FFF3CC"/>
        </w:rPr>
        <w:t xml:space="preserve">[kwota lub %]</w:t>
      </w:r>
      <w:r>
        <w:rPr/>
        <w:t xml:space="preserve"> za każdy dzień, za zwłokę w usunięciu wad – </w:t>
      </w:r>
      <w:r>
        <w:rPr>
          <w:shd w:val="clear" w:fill="FFF3CC"/>
        </w:rPr>
        <w:t xml:space="preserve">[kwota lub %]</w:t>
      </w:r>
      <w:r>
        <w:rPr/>
        <w:t xml:space="preserve"> za każdy dzień.</w:t>
      </w:r>
    </w:p>
    <w:p>
      <w:pPr>
        <w:jc w:val="both"/>
        <w:spacing w:after="200"/>
      </w:pPr>
      <w:r>
        <w:rPr/>
        <w:t xml:space="preserve">Łączna wysokość kar umownych nie przekroczy </w:t>
      </w:r>
      <w:r>
        <w:rPr>
          <w:shd w:val="clear" w:fill="FFF3CC"/>
        </w:rPr>
        <w:t xml:space="preserve">[%]</w:t>
      </w:r>
      <w:r>
        <w:rPr/>
        <w:t xml:space="preserve"> wynagrodzenia. Strony mogą dochodzić odszkodowania przewyższającego kary na zasadach ogólnych.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7</w:t>
      </w:r>
    </w:p>
    <w:p>
      <w:pPr>
        <w:jc w:val="both"/>
        <w:spacing w:after="200"/>
      </w:pPr>
      <w:r>
        <w:rPr/>
        <w:t xml:space="preserve">Zmiany umowy wymagają formy pisemnej pod rygorem nieważności. W sprawach nieuregulowanych stosuje się przepisy Kodeksu cywilnego (art. 647–658) i ustawy Prawo budowlane.</w:t>
      </w:r>
    </w:p>
    <w:p>
      <w:pPr>
        <w:spacing w:before="120" w:after="120"/>
      </w:pPr>
      <w:r>
        <w:rPr>
          <w:color w:val="5A5D63"/>
          <w:sz w:val="18"/>
          <w:szCs w:val="18"/>
        </w:rPr>
        <w:t xml:space="preserve">Załączniki: 1) kosztorys ofertowy / zakres robót, 2) harmonogram rzeczowo-finansowy, 3) kopia pozwolenia na budowę lub zgłoszenia.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Inwestor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Wykonawca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HS-D09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78BFE1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606D3C24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o roboty budowlane – budowa domu jednorodzinnego (wzór)</dc:title>
  <dc:description>Wzór dokumentu houser.pl HS-D09</dc:description>
  <dc:subject/>
  <cp:keywords/>
  <cp:category/>
  <cp:lastModifiedBy/>
  <dcterms:created xsi:type="dcterms:W3CDTF">2026-09-29T21:03:42+00:00</dcterms:created>
  <dcterms:modified xsi:type="dcterms:W3CDTF">2026-09-29T21:03:42+00:00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